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8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Robin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Scott</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Beresford, Ph.D.</w:t>
            </w:r>
          </w:p>
        </w:tc>
        <w:tc>
          <w:tcPr>
            <w:tcW w:w="840" w:type="dxa"/>
            <w:vAlign w:val="bottom"/>
          </w:tcPr>
          <w:p>
            <w:pPr>
              <w:ind w:left="260"/>
              <w:spacing w:after="0"/>
              <w:rPr>
                <w:sz w:val="20"/>
                <w:szCs w:val="20"/>
                <w:color w:val="auto"/>
              </w:rPr>
            </w:pPr>
            <w:r>
              <w:rPr>
                <w:rFonts w:ascii="Arial" w:cs="Arial" w:eastAsia="Arial" w:hAnsi="Arial"/>
                <w:sz w:val="22"/>
                <w:szCs w:val="22"/>
                <w:color w:val="auto"/>
              </w:rPr>
              <w:t>Paul</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Traylor, Ph.D.</w:t>
            </w:r>
          </w:p>
        </w:tc>
        <w:tc>
          <w:tcPr>
            <w:tcW w:w="840" w:type="dxa"/>
            <w:vAlign w:val="bottom"/>
          </w:tcPr>
          <w:p>
            <w:pPr>
              <w:ind w:left="260"/>
              <w:spacing w:after="0"/>
              <w:rPr>
                <w:sz w:val="20"/>
                <w:szCs w:val="20"/>
                <w:color w:val="auto"/>
              </w:rPr>
            </w:pPr>
            <w:r>
              <w:rPr>
                <w:rFonts w:ascii="Arial" w:cs="Arial" w:eastAsia="Arial" w:hAnsi="Arial"/>
                <w:sz w:val="22"/>
                <w:szCs w:val="22"/>
                <w:color w:val="auto"/>
              </w:rPr>
              <w:t>Linda</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Purvis</w:t>
            </w:r>
          </w:p>
        </w:tc>
        <w:tc>
          <w:tcPr>
            <w:tcW w:w="840" w:type="dxa"/>
            <w:vAlign w:val="bottom"/>
          </w:tcPr>
          <w:p>
            <w:pPr>
              <w:ind w:left="260"/>
              <w:spacing w:after="0"/>
              <w:rPr>
                <w:sz w:val="20"/>
                <w:szCs w:val="20"/>
                <w:color w:val="auto"/>
              </w:rPr>
            </w:pPr>
            <w:r>
              <w:rPr>
                <w:rFonts w:ascii="Arial" w:cs="Arial" w:eastAsia="Arial" w:hAnsi="Arial"/>
                <w:sz w:val="22"/>
                <w:szCs w:val="22"/>
                <w:color w:val="auto"/>
              </w:rPr>
              <w:t>Jim</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Roder, D.Phil</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Heinrich</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Pestano, Ph.D.</w:t>
            </w:r>
          </w:p>
        </w:tc>
        <w:tc>
          <w:tcPr>
            <w:tcW w:w="840" w:type="dxa"/>
            <w:vAlign w:val="bottom"/>
          </w:tcPr>
          <w:p>
            <w:pPr>
              <w:ind w:left="260"/>
              <w:spacing w:after="0"/>
              <w:rPr>
                <w:sz w:val="20"/>
                <w:szCs w:val="20"/>
                <w:color w:val="auto"/>
              </w:rPr>
            </w:pPr>
            <w:r>
              <w:rPr>
                <w:rFonts w:ascii="Arial" w:cs="Arial" w:eastAsia="Arial" w:hAnsi="Arial"/>
                <w:sz w:val="22"/>
                <w:szCs w:val="22"/>
                <w:color w:val="auto"/>
              </w:rPr>
              <w:t>Gary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Coffin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Bobbi</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47"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1"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Biodesix, Inc.</w:t>
      </w:r>
      <w:r>
        <w:rPr>
          <w:sz w:val="20"/>
          <w:szCs w:val="20"/>
          <w:color w:val="auto"/>
        </w:rPr>
        <w:tab/>
      </w:r>
      <w:r>
        <w:rPr>
          <w:rFonts w:ascii="Arial" w:cs="Arial" w:eastAsia="Arial" w:hAnsi="Arial"/>
          <w:sz w:val="19"/>
          <w:szCs w:val="19"/>
          <w:color w:val="auto"/>
        </w:rPr>
        <w:t>2970 Wilderness Place, Suite 100</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Boulder</w:t>
      </w:r>
      <w:r>
        <w:rPr>
          <w:sz w:val="20"/>
          <w:szCs w:val="20"/>
          <w:color w:val="auto"/>
        </w:rPr>
        <w:tab/>
      </w:r>
      <w:r>
        <w:rPr>
          <w:rFonts w:ascii="Arial" w:cs="Arial" w:eastAsia="Arial" w:hAnsi="Arial"/>
          <w:sz w:val="22"/>
          <w:szCs w:val="22"/>
          <w:color w:val="auto"/>
        </w:rPr>
        <w:t>COLORADO</w:t>
      </w:r>
      <w:r>
        <w:rPr>
          <w:sz w:val="20"/>
          <w:szCs w:val="20"/>
          <w:color w:val="auto"/>
        </w:rPr>
        <w:tab/>
      </w:r>
      <w:r>
        <w:rPr>
          <w:rFonts w:ascii="Arial" w:cs="Arial" w:eastAsia="Arial" w:hAnsi="Arial"/>
          <w:sz w:val="19"/>
          <w:szCs w:val="19"/>
          <w:color w:val="auto"/>
        </w:rPr>
        <w:t>80301</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6"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6" w:orient="portrait"/>
          <w:cols w:equalWidth="0" w:num="2">
            <w:col w:w="3600" w:space="340"/>
            <w:col w:w="6279"/>
          </w:cols>
          <w:pgMar w:left="240" w:top="11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86" w:orient="portrait"/>
          <w:cols w:equalWidth="0" w:num="1">
            <w:col w:w="10219"/>
          </w:cols>
          <w:pgMar w:left="240" w:top="112"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86" w:orient="portrait"/>
          <w:cols w:equalWidth="0" w:num="2">
            <w:col w:w="3940" w:space="720"/>
            <w:col w:w="5559"/>
          </w:cols>
          <w:pgMar w:left="240" w:top="112" w:right="1440" w:bottom="0" w:gutter="0" w:footer="0" w:header="0"/>
          <w:type w:val="continuous"/>
        </w:sectPr>
      </w:pPr>
    </w:p>
    <w:bookmarkStart w:id="4" w:name="page5"/>
    <w:bookmarkEnd w:id="4"/>
    <w:p>
      <w:pPr>
        <w:ind w:left="4700"/>
        <w:spacing w:after="0"/>
        <w:tabs>
          <w:tab w:leader="none" w:pos="686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2018-06-30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1"/>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54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Arial" w:cs="Arial" w:eastAsia="Arial" w:hAnsi="Arial"/>
                <w:sz w:val="22"/>
                <w:szCs w:val="22"/>
                <w:color w:val="auto"/>
                <w:w w:val="93"/>
              </w:rPr>
              <w:t>Tenant-in-Common Securities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2840" w:type="dxa"/>
            <w:vAlign w:val="bottom"/>
          </w:tcPr>
          <w:p>
            <w:pPr>
              <w:ind w:left="80"/>
              <w:spacing w:after="0"/>
              <w:rPr>
                <w:sz w:val="20"/>
                <w:szCs w:val="20"/>
                <w:color w:val="auto"/>
              </w:rPr>
            </w:pPr>
            <w:r>
              <w:rPr>
                <w:rFonts w:ascii="Arial" w:cs="Arial" w:eastAsia="Arial" w:hAnsi="Arial"/>
                <w:sz w:val="22"/>
                <w:szCs w:val="22"/>
                <w:color w:val="auto"/>
              </w:rPr>
              <w:t>Mineral Property Securities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84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680" w:type="dxa"/>
            <w:vAlign w:val="bottom"/>
            <w:gridSpan w:val="5"/>
          </w:tcPr>
          <w:p>
            <w:pPr>
              <w:ind w:left="40"/>
              <w:spacing w:after="0" w:line="487" w:lineRule="exact"/>
              <w:rPr>
                <w:sz w:val="20"/>
                <w:szCs w:val="20"/>
                <w:color w:val="auto"/>
              </w:rPr>
            </w:pPr>
            <w:r>
              <w:rPr>
                <w:rFonts w:ascii="Arial" w:cs="Arial" w:eastAsia="Arial" w:hAnsi="Arial"/>
                <w:sz w:val="22"/>
                <w:szCs w:val="22"/>
                <w:color w:val="auto"/>
                <w:w w:val="89"/>
              </w:rPr>
              <w:t xml:space="preserve">Is this offering being made in connection with a business combination transaction, such as  </w:t>
            </w:r>
            <w:r>
              <w:rPr>
                <w:rFonts w:ascii="Arial" w:cs="Arial" w:eastAsia="Arial" w:hAnsi="Arial"/>
                <w:sz w:val="43"/>
                <w:szCs w:val="43"/>
                <w:color w:val="auto"/>
                <w:w w:val="89"/>
                <w:vertAlign w:val="subscript"/>
              </w:rPr>
              <w:t>X Yes</w:t>
            </w:r>
          </w:p>
        </w:tc>
        <w:tc>
          <w:tcPr>
            <w:tcW w:w="2700" w:type="dxa"/>
            <w:vAlign w:val="bottom"/>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75"/>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2"/>
          </w:tcPr>
          <w:p>
            <w:pPr>
              <w:ind w:left="1000"/>
              <w:spacing w:after="0"/>
              <w:rPr>
                <w:sz w:val="20"/>
                <w:szCs w:val="20"/>
                <w:color w:val="auto"/>
              </w:rPr>
            </w:pPr>
            <w:r>
              <w:rPr>
                <w:rFonts w:ascii="Arial" w:cs="Arial" w:eastAsia="Arial" w:hAnsi="Arial"/>
                <w:sz w:val="22"/>
                <w:szCs w:val="22"/>
                <w:color w:val="auto"/>
              </w:rPr>
              <w:t>Recipient CRD Number X None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7140" w:type="dxa"/>
            <w:vAlign w:val="bottom"/>
            <w:gridSpan w:val="3"/>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ind w:left="940"/>
              <w:spacing w:after="0"/>
              <w:rPr>
                <w:sz w:val="20"/>
                <w:szCs w:val="20"/>
                <w:color w:val="auto"/>
              </w:rPr>
            </w:pPr>
            <w:r>
              <w:rPr>
                <w:rFonts w:ascii="Arial" w:cs="Arial" w:eastAsia="Arial" w:hAnsi="Arial"/>
                <w:sz w:val="22"/>
                <w:szCs w:val="22"/>
                <w:b w:val="1"/>
                <w:bCs w:val="1"/>
                <w:color w:val="auto"/>
              </w:rPr>
              <w:t>Street Address 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2700" w:type="dxa"/>
            <w:vAlign w:val="bottom"/>
          </w:tcPr>
          <w:p>
            <w:pPr>
              <w:ind w:left="12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444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4440" w:type="dxa"/>
            <w:vAlign w:val="bottom"/>
            <w:gridSpan w:val="2"/>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$7,987,428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$7,987,428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Stock issued in exchange for assets. Value of stock estimated based on the original issue price of the same class and series of stock in February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240" w:right="279" w:bottom="182" w:gutter="0" w:footer="0" w:header="0"/>
        </w:sectPr>
      </w:pPr>
    </w:p>
    <w:bookmarkStart w:id="5" w:name="page6"/>
    <w:bookmarkEnd w:id="5"/>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6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Robin H. Cowie</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Robin H. Cowie</w:t>
            </w:r>
          </w:p>
        </w:tc>
        <w:tc>
          <w:tcPr>
            <w:tcW w:w="40" w:type="dxa"/>
            <w:vAlign w:val="bottom"/>
          </w:tcPr>
          <w:p>
            <w:pPr>
              <w:spacing w:after="0"/>
              <w:rPr>
                <w:sz w:val="22"/>
                <w:szCs w:val="22"/>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2018-07-17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lvl w:ilvl="1">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2020-01-13T18:29:22Z</dcterms:created>
  <dcterms:modified xsi:type="dcterms:W3CDTF">2020-01-13T18:29:22Z</dcterms:modified>
</cp:coreProperties>
</file>