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MASSARANY HANY</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BIODESIX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BDSX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2970 WILDERNESS PLACE,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w:t>
      </w:r>
    </w:p>
    <w:p>
      <w:pPr>
        <w:spacing w:after="0" w:line="36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BOULDER CO</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06/30/2030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35,158</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6.83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06/30/2030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26,368</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6.83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-654050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in 12 successive, equal monthly installments measured from July 1, 2020.</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a contingent right to receive one share of Issuer Common Stock ("Common Stock"). These RSUs vest 40% on July 1, 2022, and the remaining 60% in 36 successive, equal monthly installments measured from July 1, 2022.</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909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Hany  10/27/2020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Massarany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3657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6575" cy="9525"/>
                    </a:xfrm>
                    <a:prstGeom prst="rect">
                      <a:avLst/>
                    </a:prstGeom>
                    <a:noFill/>
                  </pic:spPr>
                </pic:pic>
              </a:graphicData>
            </a:graphic>
          </wp:anchor>
        </w:drawing>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585"/>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Scott Hutton, David Poticha and Robin Harper Cowie, or any of them acting individually, and with full power of substitution, the undersigned's true and lawful attorney-in-fact to:</w:t>
      </w:r>
    </w:p>
    <w:p>
      <w:pPr>
        <w:spacing w:after="0" w:line="87" w:lineRule="exact"/>
        <w:rPr>
          <w:sz w:val="20"/>
          <w:szCs w:val="20"/>
          <w:color w:val="auto"/>
        </w:rPr>
      </w:pPr>
    </w:p>
    <w:p>
      <w:pPr>
        <w:ind w:left="1520" w:right="619" w:hanging="935"/>
        <w:spacing w:after="0" w:line="289"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2" w:lineRule="exact"/>
        <w:rPr>
          <w:rFonts w:ascii="Courier New" w:cs="Courier New" w:eastAsia="Courier New" w:hAnsi="Courier New"/>
          <w:sz w:val="18"/>
          <w:szCs w:val="18"/>
          <w:color w:val="auto"/>
        </w:rPr>
      </w:pPr>
    </w:p>
    <w:p>
      <w:pPr>
        <w:ind w:left="1520" w:right="739" w:hanging="935"/>
        <w:spacing w:after="0" w:line="294"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76" w:lineRule="exact"/>
        <w:rPr>
          <w:rFonts w:ascii="Courier New" w:cs="Courier New" w:eastAsia="Courier New" w:hAnsi="Courier New"/>
          <w:sz w:val="18"/>
          <w:szCs w:val="18"/>
          <w:color w:val="auto"/>
        </w:rPr>
      </w:pPr>
    </w:p>
    <w:p>
      <w:pPr>
        <w:ind w:left="1520" w:right="619" w:hanging="935"/>
        <w:spacing w:after="0" w:line="265"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520" w:right="619" w:hanging="935"/>
        <w:spacing w:after="0" w:line="254"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585"/>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28" w:lineRule="exact"/>
        <w:rPr>
          <w:sz w:val="20"/>
          <w:szCs w:val="20"/>
          <w:color w:val="auto"/>
        </w:rPr>
      </w:pPr>
    </w:p>
    <w:p>
      <w:pPr>
        <w:ind w:right="739" w:firstLine="585"/>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103" w:lineRule="exact"/>
        <w:rPr>
          <w:sz w:val="20"/>
          <w:szCs w:val="20"/>
          <w:color w:val="auto"/>
        </w:rPr>
      </w:pPr>
    </w:p>
    <w:p>
      <w:pPr>
        <w:ind w:right="619" w:firstLine="58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4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Hany Massarany</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Hany Massarany</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134554"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2020-10-27T20:09:16Z</dcterms:created>
  <dcterms:modified xsi:type="dcterms:W3CDTF">2020-10-27T20:09:16Z</dcterms:modified>
</cp:coreProperties>
</file>