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30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30364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57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PATIENCE JOHN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00"/>
        <w:spacing w:after="0" w:line="340" w:lineRule="auto"/>
        <w:rPr>
          <w:sz w:val="20"/>
          <w:szCs w:val="20"/>
          <w:color w:val="auto"/>
        </w:rPr>
      </w:pPr>
      <w:r>
        <w:rPr>
          <w:rFonts w:ascii="Arial" w:cs="Arial" w:eastAsia="Arial" w:hAnsi="Arial"/>
          <w:sz w:val="17"/>
          <w:szCs w:val="17"/>
          <w:color w:val="0000FF"/>
        </w:rPr>
        <w:t>2970 WILDERNESS PLACE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BIODESIX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BDSX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08/17/2021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1420" w:type="dxa"/>
            <w:vAlign w:val="bottom"/>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360" w:type="dxa"/>
            <w:vAlign w:val="bottom"/>
          </w:tcPr>
          <w:p>
            <w:pPr>
              <w:ind w:left="140"/>
              <w:spacing w:after="0"/>
              <w:rPr>
                <w:sz w:val="20"/>
                <w:szCs w:val="20"/>
                <w:color w:val="auto"/>
              </w:rPr>
            </w:pPr>
            <w:r>
              <w:rPr>
                <w:rFonts w:ascii="Arial" w:cs="Arial" w:eastAsia="Arial" w:hAnsi="Arial"/>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1420" w:type="dxa"/>
            <w:vAlign w:val="bottom"/>
          </w:tcPr>
          <w:p>
            <w:pPr>
              <w:ind w:left="320"/>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14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42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45"/>
        <w:spacing w:after="0"/>
        <w:rPr>
          <w:sz w:val="20"/>
          <w:szCs w:val="20"/>
          <w:color w:val="auto"/>
        </w:rPr>
      </w:pPr>
      <w:r>
        <w:rPr>
          <w:rFonts w:ascii="Arial" w:cs="Arial" w:eastAsia="Arial" w:hAnsi="Arial"/>
          <w:sz w:val="17"/>
          <w:szCs w:val="17"/>
          <w:color w:val="0000FF"/>
        </w:rPr>
        <w:t>Chairman</w:t>
      </w:r>
    </w:p>
    <w:p>
      <w:pPr>
        <w:spacing w:after="0" w:line="425" w:lineRule="exact"/>
        <w:rPr>
          <w:sz w:val="24"/>
          <w:szCs w:val="24"/>
          <w:color w:val="auto"/>
        </w:rPr>
      </w:pPr>
    </w:p>
    <w:p>
      <w:pPr>
        <w:sectPr>
          <w:pgSz w:w="11900" w:h="16838" w:orient="portrait"/>
          <w:cols w:equalWidth="0" w:num="3">
            <w:col w:w="3200" w:space="720"/>
            <w:col w:w="3095" w:space="720"/>
            <w:col w:w="3345"/>
          </w:cols>
          <w:pgMar w:left="460" w:top="225" w:right="359" w:bottom="570" w:gutter="0" w:footer="0" w:header="0"/>
          <w:type w:val="continuous"/>
        </w:sectPr>
      </w:pPr>
    </w:p>
    <w:p>
      <w:pPr>
        <w:spacing w:after="0" w:line="21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BOULDER</w:t>
            </w:r>
          </w:p>
        </w:tc>
        <w:tc>
          <w:tcPr>
            <w:tcW w:w="1020" w:type="dxa"/>
            <w:vAlign w:val="bottom"/>
          </w:tcPr>
          <w:p>
            <w:pPr>
              <w:ind w:left="200"/>
              <w:spacing w:after="0"/>
              <w:rPr>
                <w:sz w:val="20"/>
                <w:szCs w:val="20"/>
                <w:color w:val="auto"/>
              </w:rPr>
            </w:pPr>
            <w:r>
              <w:rPr>
                <w:rFonts w:ascii="Arial" w:cs="Arial" w:eastAsia="Arial" w:hAnsi="Arial"/>
                <w:sz w:val="17"/>
                <w:szCs w:val="17"/>
                <w:color w:val="0000FF"/>
              </w:rPr>
              <w:t>CO</w:t>
            </w:r>
          </w:p>
        </w:tc>
        <w:tc>
          <w:tcPr>
            <w:tcW w:w="1600" w:type="dxa"/>
            <w:vAlign w:val="bottom"/>
          </w:tcPr>
          <w:p>
            <w:pPr>
              <w:ind w:left="400"/>
              <w:spacing w:after="0"/>
              <w:rPr>
                <w:sz w:val="20"/>
                <w:szCs w:val="20"/>
                <w:color w:val="auto"/>
              </w:rPr>
            </w:pPr>
            <w:r>
              <w:rPr>
                <w:rFonts w:ascii="Arial" w:cs="Arial" w:eastAsia="Arial" w:hAnsi="Arial"/>
                <w:sz w:val="17"/>
                <w:szCs w:val="17"/>
                <w:color w:val="0000FF"/>
              </w:rPr>
              <w:t>80301</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5"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57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320" w:type="dxa"/>
            <w:vAlign w:val="bottom"/>
          </w:tcPr>
          <w:p>
            <w:pPr>
              <w:spacing w:after="0"/>
              <w:rPr>
                <w:sz w:val="11"/>
                <w:szCs w:val="11"/>
                <w:color w:val="auto"/>
              </w:rPr>
            </w:pPr>
          </w:p>
        </w:tc>
        <w:tc>
          <w:tcPr>
            <w:tcW w:w="16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3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840" w:type="dxa"/>
            <w:vAlign w:val="bottom"/>
            <w:tcBorders>
              <w:top w:val="single" w:sz="8" w:color="2C2C2C"/>
            </w:tcBorders>
          </w:tcPr>
          <w:p>
            <w:pPr>
              <w:spacing w:after="0"/>
              <w:rPr>
                <w:sz w:val="7"/>
                <w:szCs w:val="7"/>
                <w:color w:val="auto"/>
              </w:rPr>
            </w:pPr>
          </w:p>
        </w:tc>
        <w:tc>
          <w:tcPr>
            <w:tcW w:w="10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3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0"/>
                <w:szCs w:val="10"/>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3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6"/>
                <w:szCs w:val="6"/>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3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3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By Patience</w:t>
            </w: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7"/>
                <w:szCs w:val="17"/>
                <w:color w:val="0000FF"/>
                <w:w w:val="91"/>
              </w:rPr>
              <w:t>08/17/2021</w:t>
            </w:r>
          </w:p>
        </w:tc>
        <w:tc>
          <w:tcPr>
            <w:tcW w:w="780" w:type="dxa"/>
            <w:vAlign w:val="bottom"/>
          </w:tcPr>
          <w:p>
            <w:pPr>
              <w:spacing w:after="0"/>
              <w:rPr>
                <w:sz w:val="18"/>
                <w:szCs w:val="18"/>
                <w:color w:val="auto"/>
              </w:rPr>
            </w:pPr>
          </w:p>
        </w:tc>
        <w:tc>
          <w:tcPr>
            <w:tcW w:w="780" w:type="dxa"/>
            <w:vAlign w:val="bottom"/>
          </w:tcPr>
          <w:p>
            <w:pPr>
              <w:ind w:left="680"/>
              <w:spacing w:after="0"/>
              <w:rPr>
                <w:sz w:val="20"/>
                <w:szCs w:val="20"/>
                <w:color w:val="auto"/>
              </w:rPr>
            </w:pPr>
            <w:r>
              <w:rPr>
                <w:rFonts w:ascii="Arial" w:cs="Arial" w:eastAsia="Arial" w:hAnsi="Arial"/>
                <w:sz w:val="13"/>
                <w:szCs w:val="13"/>
                <w:color w:val="0000FF"/>
                <w:w w:val="91"/>
              </w:rPr>
              <w:t>P</w:t>
            </w:r>
          </w:p>
        </w:tc>
        <w:tc>
          <w:tcPr>
            <w:tcW w:w="700" w:type="dxa"/>
            <w:vAlign w:val="bottom"/>
          </w:tcPr>
          <w:p>
            <w:pPr>
              <w:spacing w:after="0"/>
              <w:rPr>
                <w:sz w:val="18"/>
                <w:szCs w:val="18"/>
                <w:color w:val="auto"/>
              </w:rPr>
            </w:pPr>
          </w:p>
        </w:tc>
        <w:tc>
          <w:tcPr>
            <w:tcW w:w="740" w:type="dxa"/>
            <w:vAlign w:val="bottom"/>
          </w:tcPr>
          <w:p>
            <w:pPr>
              <w:jc w:val="right"/>
              <w:ind w:right="291"/>
              <w:spacing w:after="0"/>
              <w:rPr>
                <w:sz w:val="20"/>
                <w:szCs w:val="20"/>
                <w:color w:val="auto"/>
              </w:rPr>
            </w:pPr>
            <w:r>
              <w:rPr>
                <w:rFonts w:ascii="Arial" w:cs="Arial" w:eastAsia="Arial" w:hAnsi="Arial"/>
                <w:sz w:val="17"/>
                <w:szCs w:val="17"/>
                <w:color w:val="0000FF"/>
                <w:w w:val="84"/>
              </w:rPr>
              <w:t>1,604</w:t>
            </w:r>
          </w:p>
        </w:tc>
        <w:tc>
          <w:tcPr>
            <w:tcW w:w="380" w:type="dxa"/>
            <w:vAlign w:val="bottom"/>
          </w:tcPr>
          <w:p>
            <w:pPr>
              <w:spacing w:after="0"/>
              <w:rPr>
                <w:sz w:val="20"/>
                <w:szCs w:val="20"/>
                <w:color w:val="auto"/>
              </w:rPr>
            </w:pPr>
            <w:r>
              <w:rPr>
                <w:rFonts w:ascii="Arial" w:cs="Arial" w:eastAsia="Arial" w:hAnsi="Arial"/>
                <w:sz w:val="17"/>
                <w:szCs w:val="17"/>
                <w:color w:val="0000FF"/>
              </w:rPr>
              <w:t>A</w:t>
            </w:r>
          </w:p>
        </w:tc>
        <w:tc>
          <w:tcPr>
            <w:tcW w:w="740" w:type="dxa"/>
            <w:vAlign w:val="bottom"/>
            <w:gridSpan w:val="2"/>
          </w:tcPr>
          <w:p>
            <w:pPr>
              <w:spacing w:after="0" w:line="213" w:lineRule="exact"/>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7.1174</w:t>
            </w:r>
            <w:r>
              <w:rPr>
                <w:rFonts w:ascii="Arial" w:cs="Arial" w:eastAsia="Arial" w:hAnsi="Arial"/>
                <w:sz w:val="22"/>
                <w:szCs w:val="22"/>
                <w:color w:val="008000"/>
                <w:w w:val="90"/>
                <w:vertAlign w:val="superscript"/>
              </w:rPr>
              <w:t>(3)</w:t>
            </w:r>
          </w:p>
        </w:tc>
        <w:tc>
          <w:tcPr>
            <w:tcW w:w="1480" w:type="dxa"/>
            <w:vAlign w:val="bottom"/>
            <w:gridSpan w:val="2"/>
          </w:tcPr>
          <w:p>
            <w:pPr>
              <w:jc w:val="center"/>
              <w:ind w:right="240"/>
              <w:spacing w:after="0" w:line="213" w:lineRule="exact"/>
              <w:rPr>
                <w:sz w:val="20"/>
                <w:szCs w:val="20"/>
                <w:color w:val="auto"/>
              </w:rPr>
            </w:pPr>
            <w:r>
              <w:rPr>
                <w:rFonts w:ascii="Arial" w:cs="Arial" w:eastAsia="Arial" w:hAnsi="Arial"/>
                <w:sz w:val="17"/>
                <w:szCs w:val="17"/>
                <w:color w:val="0000FF"/>
                <w:w w:val="87"/>
              </w:rPr>
              <w:t>1,912,474</w:t>
            </w:r>
            <w:r>
              <w:rPr>
                <w:rFonts w:ascii="Arial" w:cs="Arial" w:eastAsia="Arial" w:hAnsi="Arial"/>
                <w:sz w:val="22"/>
                <w:szCs w:val="22"/>
                <w:color w:val="008000"/>
                <w:w w:val="87"/>
                <w:vertAlign w:val="superscript"/>
              </w:rPr>
              <w:t>(4)</w:t>
            </w:r>
          </w:p>
        </w:tc>
        <w:tc>
          <w:tcPr>
            <w:tcW w:w="580" w:type="dxa"/>
            <w:vAlign w:val="bottom"/>
          </w:tcPr>
          <w:p>
            <w:pPr>
              <w:jc w:val="center"/>
              <w:ind w:right="297"/>
              <w:spacing w:after="0" w:line="213" w:lineRule="exact"/>
              <w:rPr>
                <w:sz w:val="20"/>
                <w:szCs w:val="20"/>
                <w:color w:val="auto"/>
              </w:rPr>
            </w:pPr>
            <w:r>
              <w:rPr>
                <w:rFonts w:ascii="Arial" w:cs="Arial" w:eastAsia="Arial" w:hAnsi="Arial"/>
                <w:sz w:val="24"/>
                <w:szCs w:val="24"/>
                <w:color w:val="0000FF"/>
                <w:vertAlign w:val="subscript"/>
              </w:rPr>
              <w:t>I</w:t>
            </w:r>
            <w:r>
              <w:rPr>
                <w:rFonts w:ascii="Arial" w:cs="Arial" w:eastAsia="Arial" w:hAnsi="Arial"/>
                <w:sz w:val="10"/>
                <w:szCs w:val="10"/>
                <w:color w:val="008000"/>
              </w:rPr>
              <w:t>(1)</w:t>
            </w: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Enterprises</w:t>
            </w:r>
          </w:p>
        </w:tc>
      </w:tr>
      <w:tr>
        <w:trPr>
          <w:trHeight w:val="28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gridSpan w:val="4"/>
          </w:tcPr>
          <w:p>
            <w:pPr>
              <w:ind w:left="60"/>
              <w:spacing w:after="0" w:line="275"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1"/>
                <w:szCs w:val="11"/>
                <w:color w:val="008000"/>
              </w:rPr>
              <w:t>(1)</w:t>
            </w: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480" w:type="dxa"/>
            <w:vAlign w:val="bottom"/>
            <w:tcBorders>
              <w:top w:val="single" w:sz="8" w:color="2C2C2C"/>
            </w:tcBorders>
            <w:gridSpan w:val="2"/>
          </w:tcPr>
          <w:p>
            <w:pPr>
              <w:jc w:val="center"/>
              <w:ind w:right="260"/>
              <w:spacing w:after="0"/>
              <w:rPr>
                <w:sz w:val="20"/>
                <w:szCs w:val="20"/>
                <w:color w:val="auto"/>
              </w:rPr>
            </w:pPr>
            <w:r>
              <w:rPr>
                <w:rFonts w:ascii="Arial" w:cs="Arial" w:eastAsia="Arial" w:hAnsi="Arial"/>
                <w:sz w:val="17"/>
                <w:szCs w:val="17"/>
                <w:color w:val="0000FF"/>
                <w:w w:val="92"/>
              </w:rPr>
              <w:t>58,597</w:t>
            </w:r>
          </w:p>
        </w:tc>
        <w:tc>
          <w:tcPr>
            <w:tcW w:w="580" w:type="dxa"/>
            <w:vAlign w:val="bottom"/>
            <w:tcBorders>
              <w:top w:val="single" w:sz="8" w:color="2C2C2C"/>
            </w:tcBorders>
          </w:tcPr>
          <w:p>
            <w:pPr>
              <w:jc w:val="center"/>
              <w:ind w:right="277"/>
              <w:spacing w:after="0"/>
              <w:rPr>
                <w:sz w:val="20"/>
                <w:szCs w:val="20"/>
                <w:color w:val="auto"/>
              </w:rPr>
            </w:pPr>
            <w:r>
              <w:rPr>
                <w:rFonts w:ascii="Arial" w:cs="Arial" w:eastAsia="Arial" w:hAnsi="Arial"/>
                <w:sz w:val="17"/>
                <w:szCs w:val="17"/>
                <w:color w:val="0000FF"/>
                <w:w w:val="97"/>
              </w:rPr>
              <w:t>D</w:t>
            </w:r>
          </w:p>
        </w:tc>
        <w:tc>
          <w:tcPr>
            <w:tcW w:w="30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By John</w:t>
            </w: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Patience</w:t>
            </w: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center"/>
              <w:ind w:right="260"/>
              <w:spacing w:after="0" w:line="213" w:lineRule="exact"/>
              <w:rPr>
                <w:sz w:val="20"/>
                <w:szCs w:val="20"/>
                <w:color w:val="auto"/>
              </w:rPr>
            </w:pPr>
            <w:r>
              <w:rPr>
                <w:rFonts w:ascii="Arial" w:cs="Arial" w:eastAsia="Arial" w:hAnsi="Arial"/>
                <w:sz w:val="17"/>
                <w:szCs w:val="17"/>
                <w:color w:val="0000FF"/>
                <w:w w:val="85"/>
              </w:rPr>
              <w:t>2,811,353</w:t>
            </w:r>
            <w:r>
              <w:rPr>
                <w:rFonts w:ascii="Arial" w:cs="Arial" w:eastAsia="Arial" w:hAnsi="Arial"/>
                <w:sz w:val="22"/>
                <w:szCs w:val="22"/>
                <w:color w:val="008000"/>
                <w:w w:val="85"/>
                <w:vertAlign w:val="superscript"/>
              </w:rPr>
              <w:t>(5)</w:t>
            </w:r>
          </w:p>
        </w:tc>
        <w:tc>
          <w:tcPr>
            <w:tcW w:w="580" w:type="dxa"/>
            <w:vAlign w:val="bottom"/>
          </w:tcPr>
          <w:p>
            <w:pPr>
              <w:jc w:val="center"/>
              <w:ind w:right="297"/>
              <w:spacing w:after="0" w:line="213" w:lineRule="exact"/>
              <w:rPr>
                <w:sz w:val="20"/>
                <w:szCs w:val="20"/>
                <w:color w:val="auto"/>
              </w:rPr>
            </w:pPr>
            <w:r>
              <w:rPr>
                <w:rFonts w:ascii="Arial" w:cs="Arial" w:eastAsia="Arial" w:hAnsi="Arial"/>
                <w:sz w:val="24"/>
                <w:szCs w:val="24"/>
                <w:color w:val="0000FF"/>
                <w:vertAlign w:val="subscript"/>
              </w:rPr>
              <w:t>I</w:t>
            </w:r>
            <w:r>
              <w:rPr>
                <w:rFonts w:ascii="Arial" w:cs="Arial" w:eastAsia="Arial" w:hAnsi="Arial"/>
                <w:sz w:val="10"/>
                <w:szCs w:val="10"/>
                <w:color w:val="008000"/>
              </w:rPr>
              <w:t>(2)</w:t>
            </w: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Living</w:t>
            </w: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Trust dated</w:t>
            </w: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4"/>
              </w:rPr>
              <w:t>7/23/1993</w:t>
            </w:r>
            <w:r>
              <w:rPr>
                <w:rFonts w:ascii="Arial" w:cs="Arial" w:eastAsia="Arial" w:hAnsi="Arial"/>
                <w:sz w:val="22"/>
                <w:szCs w:val="22"/>
                <w:color w:val="008000"/>
                <w:w w:val="94"/>
                <w:vertAlign w:val="superscript"/>
              </w:rPr>
              <w:t>(2)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7"/>
                <w:szCs w:val="17"/>
                <w:color w:val="0000FF"/>
                <w:w w:val="92"/>
              </w:rPr>
              <w:t>30,000</w:t>
            </w:r>
          </w:p>
        </w:tc>
        <w:tc>
          <w:tcPr>
            <w:tcW w:w="580" w:type="dxa"/>
            <w:vAlign w:val="bottom"/>
          </w:tcPr>
          <w:p>
            <w:pPr>
              <w:jc w:val="center"/>
              <w:ind w:right="297"/>
              <w:spacing w:after="0"/>
              <w:rPr>
                <w:sz w:val="20"/>
                <w:szCs w:val="20"/>
                <w:color w:val="auto"/>
              </w:rPr>
            </w:pPr>
            <w:r>
              <w:rPr>
                <w:rFonts w:ascii="Arial" w:cs="Arial" w:eastAsia="Arial" w:hAnsi="Arial"/>
                <w:sz w:val="17"/>
                <w:szCs w:val="17"/>
                <w:color w:val="0000FF"/>
              </w:rPr>
              <w:t>I</w:t>
            </w: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By Spouse</w:t>
            </w: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5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8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the sole general partner of Patience Enterprises LP.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the sole trustee of John Patience Trust (July 23, 1993).</w:t>
      </w:r>
    </w:p>
    <w:p>
      <w:pPr>
        <w:spacing w:after="0" w:line="50" w:lineRule="exact"/>
        <w:rPr>
          <w:rFonts w:ascii="Arial" w:cs="Arial" w:eastAsia="Arial" w:hAnsi="Arial"/>
          <w:sz w:val="13"/>
          <w:szCs w:val="13"/>
          <w:color w:val="008000"/>
        </w:rPr>
      </w:pPr>
    </w:p>
    <w:p>
      <w:pPr>
        <w:jc w:val="both"/>
        <w:ind w:left="40" w:right="3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$6.94 to $7.25, inclusive. The reporting persons undertake to provide to the Issuer, any security holder of the Issuer, or the staff of the Securities and Exchange Commission, upon request, full information regarding the number of shares purchased at each separate price within the range.</w:t>
      </w:r>
    </w:p>
    <w:p>
      <w:pPr>
        <w:spacing w:after="0" w:line="25" w:lineRule="exact"/>
        <w:rPr>
          <w:rFonts w:ascii="Arial" w:cs="Arial" w:eastAsia="Arial" w:hAnsi="Arial"/>
          <w:sz w:val="13"/>
          <w:szCs w:val="13"/>
          <w:color w:val="008000"/>
        </w:rPr>
      </w:pPr>
    </w:p>
    <w:p>
      <w:pPr>
        <w:ind w:left="40" w:right="1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the Form 4 filed by the Reporting Person on November 3, 2020, and each subsequent Form 4, the Amount of Securities Beneficially Owned in Table I was inadvertently overstated by 98 shares. This Form 4 corrects, in Table I, the Amount of Securities Beneficially Owned by the Reporting Person.</w:t>
      </w:r>
    </w:p>
    <w:p>
      <w:pPr>
        <w:spacing w:after="0" w:line="15" w:lineRule="exact"/>
        <w:rPr>
          <w:rFonts w:ascii="Arial" w:cs="Arial" w:eastAsia="Arial" w:hAnsi="Arial"/>
          <w:sz w:val="13"/>
          <w:szCs w:val="13"/>
          <w:color w:val="008000"/>
        </w:rPr>
      </w:pPr>
    </w:p>
    <w:p>
      <w:pPr>
        <w:ind w:left="40" w:right="1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the Form 4 filed by the Reporting Person on November 3, 2020, and each subsequent Form 4, the Amount of Securities Beneficially Owned in Table I was inadvertently overstated by 78 shares. This Form 4 corrects, in Table I, the Amount of Securities Beneficially Owned by the Reporting Person.</w:t>
      </w:r>
    </w:p>
    <w:p>
      <w:pPr>
        <w:spacing w:after="0" w:line="42"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Robin H. Cowie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683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John</w:t>
      </w:r>
      <w:r>
        <w:rPr>
          <w:sz w:val="20"/>
          <w:szCs w:val="20"/>
          <w:color w:val="auto"/>
        </w:rPr>
        <w:tab/>
      </w:r>
      <w:r>
        <w:rPr>
          <w:rFonts w:ascii="Arial" w:cs="Arial" w:eastAsia="Arial" w:hAnsi="Arial"/>
          <w:sz w:val="15"/>
          <w:szCs w:val="15"/>
          <w:color w:val="0000FF"/>
        </w:rPr>
        <w:t>08/19/2021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Patience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727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57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21413" TargetMode="External"/><Relationship Id="rId13"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2021-08-19T14:02:54Z</dcterms:created>
  <dcterms:modified xsi:type="dcterms:W3CDTF">2021-08-19T14:02:54Z</dcterms:modified>
</cp:coreProperties>
</file>