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Robin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Beresford, Ph.D.</w:t>
            </w: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Traylor, Ph.D.</w:t>
            </w:r>
          </w:p>
        </w:tc>
        <w:tc>
          <w:tcPr>
            <w:tcW w:w="840" w:type="dxa"/>
            <w:vAlign w:val="bottom"/>
          </w:tcPr>
          <w:p>
            <w:pPr>
              <w:ind w:left="260"/>
              <w:spacing w:after="0"/>
              <w:rPr>
                <w:sz w:val="20"/>
                <w:szCs w:val="20"/>
                <w:color w:val="auto"/>
              </w:rPr>
            </w:pPr>
            <w:r>
              <w:rPr>
                <w:rFonts w:ascii="Arial" w:cs="Arial" w:eastAsia="Arial" w:hAnsi="Arial"/>
                <w:sz w:val="22"/>
                <w:szCs w:val="22"/>
                <w:color w:val="auto"/>
              </w:rPr>
              <w:t>Linda</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Purvis</w:t>
            </w:r>
          </w:p>
        </w:tc>
        <w:tc>
          <w:tcPr>
            <w:tcW w:w="840" w:type="dxa"/>
            <w:vAlign w:val="bottom"/>
          </w:tcPr>
          <w:p>
            <w:pPr>
              <w:ind w:left="260"/>
              <w:spacing w:after="0"/>
              <w:rPr>
                <w:sz w:val="20"/>
                <w:szCs w:val="20"/>
                <w:color w:val="auto"/>
              </w:rPr>
            </w:pPr>
            <w:r>
              <w:rPr>
                <w:rFonts w:ascii="Arial" w:cs="Arial" w:eastAsia="Arial" w:hAnsi="Arial"/>
                <w:sz w:val="22"/>
                <w:szCs w:val="22"/>
                <w:color w:val="auto"/>
              </w:rPr>
              <w:t>Jim</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Pestano, Ph.D.</w:t>
            </w:r>
          </w:p>
        </w:tc>
        <w:tc>
          <w:tcPr>
            <w:tcW w:w="840" w:type="dxa"/>
            <w:vAlign w:val="bottom"/>
          </w:tcPr>
          <w:p>
            <w:pPr>
              <w:ind w:left="260"/>
              <w:spacing w:after="0"/>
              <w:rPr>
                <w:sz w:val="20"/>
                <w:szCs w:val="20"/>
                <w:color w:val="auto"/>
              </w:rPr>
            </w:pPr>
            <w:r>
              <w:rPr>
                <w:rFonts w:ascii="Arial" w:cs="Arial" w:eastAsia="Arial" w:hAnsi="Arial"/>
                <w:sz w:val="22"/>
                <w:szCs w:val="22"/>
                <w:color w:val="auto"/>
              </w:rPr>
              <w:t>Gary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Coffin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Bobbi</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Watts</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Charles</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Georgantas</w:t>
            </w:r>
          </w:p>
        </w:tc>
        <w:tc>
          <w:tcPr>
            <w:tcW w:w="840" w:type="dxa"/>
            <w:vAlign w:val="bottom"/>
          </w:tcPr>
          <w:p>
            <w:pPr>
              <w:ind w:left="260"/>
              <w:spacing w:after="0"/>
              <w:rPr>
                <w:sz w:val="20"/>
                <w:szCs w:val="20"/>
                <w:color w:val="auto"/>
              </w:rPr>
            </w:pPr>
            <w:r>
              <w:rPr>
                <w:rFonts w:ascii="Arial" w:cs="Arial" w:eastAsia="Arial" w:hAnsi="Arial"/>
                <w:sz w:val="22"/>
                <w:szCs w:val="22"/>
                <w:color w:val="auto"/>
                <w:w w:val="84"/>
              </w:rPr>
              <w:t>Robert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ectPr>
          <w:pgSz w:w="11900" w:h="16859" w:orient="portrait"/>
          <w:cols w:equalWidth="0" w:num="2">
            <w:col w:w="3600" w:space="340"/>
            <w:col w:w="7480"/>
          </w:cols>
          <w:pgMar w:left="240" w:top="112"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18" w:right="2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2019-08-08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7060"/>
          </w:cols>
          <w:pgMar w:left="240" w:top="118" w:right="279"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18" w:right="279" w:bottom="0" w:gutter="0" w:footer="0" w:header="0"/>
          <w:type w:val="continuous"/>
        </w:sect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79" w:lineRule="exact"/>
        <w:rPr>
          <w:sz w:val="20"/>
          <w:szCs w:val="20"/>
          <w:color w:val="auto"/>
        </w:rPr>
      </w:pPr>
    </w:p>
    <w:p>
      <w:pPr>
        <w:ind w:left="220"/>
        <w:spacing w:after="0" w:line="251" w:lineRule="auto"/>
        <w:rPr>
          <w:sz w:val="20"/>
          <w:szCs w:val="20"/>
          <w:color w:val="auto"/>
        </w:rPr>
      </w:pPr>
      <w:r>
        <w:rPr>
          <w:rFonts w:ascii="Arial" w:cs="Arial" w:eastAsia="Arial" w:hAnsi="Arial"/>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Convertible Promissory Note and the equity securities issuable upon conversion of such Note</w:t>
      </w:r>
    </w:p>
    <w:p>
      <w:pPr>
        <w:spacing w:after="0" w:line="666" w:lineRule="exact"/>
        <w:rPr>
          <w:sz w:val="20"/>
          <w:szCs w:val="20"/>
          <w:color w:val="auto"/>
        </w:rPr>
      </w:pPr>
    </w:p>
    <w:p>
      <w:pPr>
        <w:sectPr>
          <w:pgSz w:w="11900" w:h="16838" w:orient="portrait"/>
          <w:cols w:equalWidth="0" w:num="2">
            <w:col w:w="5520" w:space="180"/>
            <w:col w:w="5680"/>
          </w:cols>
          <w:pgMar w:left="240" w:top="118" w:right="279"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$10,000,000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120"/>
              <w:spacing w:after="0"/>
              <w:rPr>
                <w:sz w:val="20"/>
                <w:szCs w:val="20"/>
                <w:color w:val="auto"/>
              </w:rPr>
            </w:pPr>
            <w:r>
              <w:rPr>
                <w:rFonts w:ascii="Arial" w:cs="Arial" w:eastAsia="Arial" w:hAnsi="Arial"/>
                <w:sz w:val="22"/>
                <w:szCs w:val="22"/>
                <w:color w:val="auto"/>
                <w:w w:val="94"/>
              </w:rPr>
              <w:t>$4,902,500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8"/>
              </w:rPr>
              <w:t>$5,097,500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5" w:name="page6"/>
    <w:bookmarkEnd w:id="5"/>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Robin H. Cowie</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Robin H. Cowie</w:t>
            </w:r>
          </w:p>
        </w:tc>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2019-08-22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6" w:name="page7"/>
    <w:bookmarkEnd w:id="6"/>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2019-11-29T23:02:00Z</dcterms:created>
  <dcterms:modified xsi:type="dcterms:W3CDTF">2019-11-29T23:02:00Z</dcterms:modified>
</cp:coreProperties>
</file>